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3" w:rsidRPr="00E46A02" w:rsidRDefault="00C465B3" w:rsidP="00C465B3">
      <w:pPr>
        <w:pStyle w:val="Corpodetexto"/>
        <w:ind w:left="0"/>
        <w:rPr>
          <w:rFonts w:ascii="Arial" w:hAnsi="Arial" w:cs="Arial"/>
          <w:sz w:val="18"/>
        </w:rPr>
      </w:pPr>
    </w:p>
    <w:p w:rsidR="00C465B3" w:rsidRPr="00C465B3" w:rsidRDefault="00C465B3" w:rsidP="00C465B3">
      <w:pPr>
        <w:pStyle w:val="Corpodetexto"/>
        <w:spacing w:line="20" w:lineRule="exact"/>
        <w:ind w:left="95"/>
        <w:rPr>
          <w:rFonts w:ascii="Arial" w:hAnsi="Arial" w:cs="Arial"/>
          <w:sz w:val="2"/>
          <w:lang w:val="pt-BR"/>
        </w:rPr>
      </w:pPr>
      <w:r w:rsidRPr="00C465B3">
        <w:rPr>
          <w:rFonts w:ascii="Arial" w:hAnsi="Arial" w:cs="Arial"/>
          <w:spacing w:val="5"/>
          <w:sz w:val="2"/>
          <w:lang w:val="pt-BR"/>
        </w:rPr>
        <w:t xml:space="preserve"> </w:t>
      </w:r>
    </w:p>
    <w:p w:rsidR="00C5201A" w:rsidRDefault="00C5201A" w:rsidP="00C5201A">
      <w:pPr>
        <w:pStyle w:val="Ttulo1"/>
        <w:spacing w:line="276" w:lineRule="auto"/>
        <w:ind w:right="1263"/>
        <w:jc w:val="center"/>
        <w:rPr>
          <w:rFonts w:ascii="Arial" w:hAnsi="Arial" w:cs="Arial"/>
          <w:sz w:val="24"/>
          <w:lang w:val="pt-BR"/>
        </w:rPr>
      </w:pPr>
    </w:p>
    <w:p w:rsidR="00C465B3" w:rsidRDefault="00C465B3" w:rsidP="00C465B3">
      <w:pPr>
        <w:pStyle w:val="Ttulo1"/>
        <w:spacing w:line="276" w:lineRule="auto"/>
        <w:ind w:right="1263"/>
        <w:jc w:val="center"/>
        <w:rPr>
          <w:rFonts w:ascii="Arial" w:hAnsi="Arial" w:cs="Arial"/>
          <w:sz w:val="24"/>
          <w:lang w:val="pt-BR"/>
        </w:rPr>
      </w:pPr>
      <w:r w:rsidRPr="00E46A02">
        <w:rPr>
          <w:rFonts w:ascii="Arial" w:hAnsi="Arial" w:cs="Arial"/>
          <w:sz w:val="24"/>
          <w:lang w:val="pt-BR"/>
        </w:rPr>
        <w:t>PROGRAMA</w:t>
      </w:r>
      <w:r w:rsidRPr="00E46A02">
        <w:rPr>
          <w:rFonts w:ascii="Arial" w:hAnsi="Arial" w:cs="Arial"/>
          <w:spacing w:val="-23"/>
          <w:sz w:val="24"/>
          <w:lang w:val="pt-BR"/>
        </w:rPr>
        <w:t xml:space="preserve"> </w:t>
      </w:r>
      <w:r>
        <w:rPr>
          <w:rFonts w:ascii="Arial" w:hAnsi="Arial" w:cs="Arial"/>
          <w:spacing w:val="-23"/>
          <w:sz w:val="24"/>
          <w:lang w:val="pt-BR"/>
        </w:rPr>
        <w:t>DE</w:t>
      </w:r>
      <w:r w:rsidRPr="00E46A02">
        <w:rPr>
          <w:rFonts w:ascii="Arial" w:hAnsi="Arial" w:cs="Arial"/>
          <w:spacing w:val="-24"/>
          <w:sz w:val="24"/>
          <w:lang w:val="pt-BR"/>
        </w:rPr>
        <w:t xml:space="preserve"> </w:t>
      </w:r>
      <w:r w:rsidRPr="00E46A02">
        <w:rPr>
          <w:rFonts w:ascii="Arial" w:hAnsi="Arial" w:cs="Arial"/>
          <w:sz w:val="24"/>
          <w:lang w:val="pt-BR"/>
        </w:rPr>
        <w:t>BOLSAS</w:t>
      </w:r>
      <w:r w:rsidRPr="00E46A02">
        <w:rPr>
          <w:rFonts w:ascii="Arial" w:hAnsi="Arial" w:cs="Arial"/>
          <w:spacing w:val="-22"/>
          <w:sz w:val="24"/>
          <w:lang w:val="pt-BR"/>
        </w:rPr>
        <w:t xml:space="preserve"> </w:t>
      </w:r>
      <w:r w:rsidRPr="00E46A02">
        <w:rPr>
          <w:rFonts w:ascii="Arial" w:hAnsi="Arial" w:cs="Arial"/>
          <w:sz w:val="24"/>
          <w:lang w:val="pt-BR"/>
        </w:rPr>
        <w:t>DE</w:t>
      </w:r>
      <w:r w:rsidRPr="00E46A02">
        <w:rPr>
          <w:rFonts w:ascii="Arial" w:hAnsi="Arial" w:cs="Arial"/>
          <w:spacing w:val="-24"/>
          <w:sz w:val="24"/>
          <w:lang w:val="pt-BR"/>
        </w:rPr>
        <w:t xml:space="preserve"> </w:t>
      </w:r>
      <w:r w:rsidRPr="00E46A02">
        <w:rPr>
          <w:rFonts w:ascii="Arial" w:hAnsi="Arial" w:cs="Arial"/>
          <w:sz w:val="24"/>
          <w:lang w:val="pt-BR"/>
        </w:rPr>
        <w:t>MOBILIDADE</w:t>
      </w:r>
      <w:r w:rsidRPr="00E46A02">
        <w:rPr>
          <w:rFonts w:ascii="Arial" w:hAnsi="Arial" w:cs="Arial"/>
          <w:spacing w:val="-23"/>
          <w:sz w:val="24"/>
          <w:lang w:val="pt-BR"/>
        </w:rPr>
        <w:t xml:space="preserve"> </w:t>
      </w:r>
      <w:r w:rsidRPr="00E46A02">
        <w:rPr>
          <w:rFonts w:ascii="Arial" w:hAnsi="Arial" w:cs="Arial"/>
          <w:sz w:val="24"/>
          <w:lang w:val="pt-BR"/>
        </w:rPr>
        <w:t xml:space="preserve">INTERNACIONAL </w:t>
      </w:r>
    </w:p>
    <w:p w:rsidR="00C465B3" w:rsidRDefault="00C465B3" w:rsidP="00C465B3">
      <w:pPr>
        <w:pStyle w:val="Ttulo1"/>
        <w:spacing w:line="276" w:lineRule="auto"/>
        <w:ind w:right="1263"/>
        <w:jc w:val="center"/>
        <w:rPr>
          <w:rFonts w:ascii="Arial" w:hAnsi="Arial" w:cs="Arial"/>
          <w:sz w:val="24"/>
          <w:lang w:val="pt-BR"/>
        </w:rPr>
      </w:pPr>
      <w:r w:rsidRPr="00E46A02">
        <w:rPr>
          <w:rFonts w:ascii="Arial" w:hAnsi="Arial" w:cs="Arial"/>
          <w:sz w:val="24"/>
          <w:lang w:val="pt-BR"/>
        </w:rPr>
        <w:t xml:space="preserve">SANTANDER </w:t>
      </w:r>
      <w:r>
        <w:rPr>
          <w:rFonts w:ascii="Arial" w:hAnsi="Arial" w:cs="Arial"/>
          <w:sz w:val="24"/>
          <w:lang w:val="pt-BR"/>
        </w:rPr>
        <w:t>MUNDI 2018</w:t>
      </w:r>
    </w:p>
    <w:p w:rsidR="00C465B3" w:rsidRPr="00E46A02" w:rsidRDefault="00C465B3" w:rsidP="00FD7FCD">
      <w:pPr>
        <w:pStyle w:val="Ttulo1"/>
        <w:spacing w:line="276" w:lineRule="auto"/>
        <w:ind w:right="934"/>
        <w:jc w:val="center"/>
        <w:rPr>
          <w:rFonts w:ascii="Arial" w:hAnsi="Arial" w:cs="Arial"/>
          <w:b w:val="0"/>
          <w:lang w:val="pt-BR"/>
        </w:rPr>
      </w:pPr>
    </w:p>
    <w:p w:rsidR="00F3342A" w:rsidRPr="00FD41BD" w:rsidRDefault="00F3342A" w:rsidP="00FD7FCD">
      <w:pPr>
        <w:ind w:right="934"/>
        <w:jc w:val="center"/>
        <w:rPr>
          <w:rFonts w:ascii="Arial" w:hAnsi="Arial" w:cs="Arial"/>
          <w:b/>
          <w:sz w:val="24"/>
          <w:lang w:val="pt-BR"/>
        </w:rPr>
      </w:pPr>
      <w:bookmarkStart w:id="0" w:name="_GoBack"/>
      <w:r w:rsidRPr="00FD41BD">
        <w:rPr>
          <w:rFonts w:ascii="Arial" w:hAnsi="Arial" w:cs="Arial"/>
          <w:b/>
          <w:sz w:val="24"/>
          <w:lang w:val="pt-BR"/>
        </w:rPr>
        <w:t xml:space="preserve">PRORROGAÇÃO DO PRAZO DE INSCRIÇÃO PARA O </w:t>
      </w:r>
    </w:p>
    <w:p w:rsidR="00C465B3" w:rsidRPr="00FD41BD" w:rsidRDefault="00C465B3" w:rsidP="00FD7FCD">
      <w:pPr>
        <w:ind w:right="934"/>
        <w:jc w:val="center"/>
        <w:rPr>
          <w:rFonts w:ascii="Arial" w:hAnsi="Arial" w:cs="Arial"/>
          <w:b/>
          <w:sz w:val="24"/>
          <w:lang w:val="pt-BR"/>
        </w:rPr>
      </w:pPr>
      <w:r w:rsidRPr="00FD41BD">
        <w:rPr>
          <w:rFonts w:ascii="Arial" w:hAnsi="Arial" w:cs="Arial"/>
          <w:b/>
          <w:sz w:val="24"/>
          <w:lang w:val="pt-BR"/>
        </w:rPr>
        <w:t xml:space="preserve">EDITAL Nº 02, DE </w:t>
      </w:r>
      <w:r w:rsidR="006E2534" w:rsidRPr="00FD41BD">
        <w:rPr>
          <w:rFonts w:ascii="Arial" w:hAnsi="Arial" w:cs="Arial"/>
          <w:b/>
          <w:sz w:val="24"/>
          <w:lang w:val="pt-BR"/>
        </w:rPr>
        <w:t>02</w:t>
      </w:r>
      <w:r w:rsidRPr="00FD41BD">
        <w:rPr>
          <w:rFonts w:ascii="Arial" w:hAnsi="Arial" w:cs="Arial"/>
          <w:b/>
          <w:sz w:val="24"/>
          <w:lang w:val="pt-BR"/>
        </w:rPr>
        <w:t xml:space="preserve"> DE </w:t>
      </w:r>
      <w:r w:rsidR="006E2534" w:rsidRPr="00FD41BD">
        <w:rPr>
          <w:rFonts w:ascii="Arial" w:hAnsi="Arial" w:cs="Arial"/>
          <w:b/>
          <w:sz w:val="24"/>
          <w:lang w:val="pt-BR"/>
        </w:rPr>
        <w:t>MAIO</w:t>
      </w:r>
      <w:r w:rsidRPr="00FD41BD">
        <w:rPr>
          <w:rFonts w:ascii="Arial" w:hAnsi="Arial" w:cs="Arial"/>
          <w:b/>
          <w:sz w:val="24"/>
          <w:lang w:val="pt-BR"/>
        </w:rPr>
        <w:t xml:space="preserve"> DE 2018</w:t>
      </w:r>
    </w:p>
    <w:bookmarkEnd w:id="0"/>
    <w:p w:rsidR="00C465B3" w:rsidRDefault="00C465B3" w:rsidP="00FD7FCD">
      <w:pPr>
        <w:pStyle w:val="Corpodetexto"/>
        <w:spacing w:before="4"/>
        <w:ind w:left="0" w:right="934"/>
        <w:rPr>
          <w:rFonts w:ascii="Arial" w:hAnsi="Arial" w:cs="Arial"/>
          <w:sz w:val="28"/>
          <w:lang w:val="pt-BR"/>
        </w:rPr>
      </w:pPr>
    </w:p>
    <w:p w:rsidR="001C0424" w:rsidRPr="001C0424" w:rsidRDefault="001C0424" w:rsidP="00FD7FCD">
      <w:pPr>
        <w:pStyle w:val="Corpodetexto"/>
        <w:spacing w:before="4"/>
        <w:ind w:left="0" w:right="934"/>
        <w:rPr>
          <w:rFonts w:ascii="Arial" w:hAnsi="Arial" w:cs="Arial"/>
          <w:lang w:val="pt-BR"/>
        </w:rPr>
      </w:pPr>
    </w:p>
    <w:p w:rsidR="001C0424" w:rsidRPr="00C5201A" w:rsidRDefault="001C0424" w:rsidP="001C0424">
      <w:pPr>
        <w:pStyle w:val="Corpodetexto"/>
        <w:spacing w:before="4" w:line="360" w:lineRule="auto"/>
        <w:ind w:left="0" w:right="936"/>
        <w:rPr>
          <w:rFonts w:ascii="Arial" w:hAnsi="Arial" w:cs="Arial"/>
          <w:lang w:val="pt-BR"/>
        </w:rPr>
      </w:pPr>
    </w:p>
    <w:p w:rsidR="00F3342A" w:rsidRPr="00C5201A" w:rsidRDefault="00F3342A" w:rsidP="00C5201A">
      <w:pPr>
        <w:pStyle w:val="Corpodetexto"/>
        <w:spacing w:before="4" w:line="360" w:lineRule="auto"/>
        <w:ind w:left="0" w:right="936" w:firstLine="851"/>
        <w:rPr>
          <w:rFonts w:ascii="Arial" w:hAnsi="Arial" w:cs="Arial"/>
          <w:lang w:val="pt-BR"/>
        </w:rPr>
      </w:pPr>
      <w:r w:rsidRPr="00C5201A">
        <w:rPr>
          <w:rFonts w:ascii="Arial" w:hAnsi="Arial" w:cs="Arial"/>
          <w:lang w:val="pt-BR"/>
        </w:rPr>
        <w:t>O Coordenador da Assessoria para Assuntos Internacionais da UFPB, no uso de suas atribuições, RESOLVE:</w:t>
      </w:r>
    </w:p>
    <w:p w:rsidR="00C465B3" w:rsidRPr="00C5201A" w:rsidRDefault="00C465B3" w:rsidP="00FD7FCD">
      <w:pPr>
        <w:pStyle w:val="Corpodetexto"/>
        <w:spacing w:before="6"/>
        <w:ind w:left="0" w:right="934"/>
        <w:rPr>
          <w:rFonts w:ascii="Arial" w:hAnsi="Arial" w:cs="Arial"/>
          <w:lang w:val="pt-BR"/>
        </w:rPr>
      </w:pPr>
    </w:p>
    <w:p w:rsidR="00F3342A" w:rsidRPr="00C5201A" w:rsidRDefault="00F3342A" w:rsidP="00C5201A">
      <w:pPr>
        <w:pStyle w:val="Ttulo2"/>
        <w:numPr>
          <w:ilvl w:val="0"/>
          <w:numId w:val="4"/>
        </w:numPr>
        <w:spacing w:line="360" w:lineRule="auto"/>
        <w:ind w:left="709" w:right="936" w:hanging="284"/>
        <w:jc w:val="both"/>
        <w:rPr>
          <w:rFonts w:ascii="Arial" w:hAnsi="Arial" w:cs="Arial"/>
          <w:b w:val="0"/>
          <w:lang w:val="pt-BR"/>
        </w:rPr>
      </w:pPr>
      <w:r w:rsidRPr="00C5201A">
        <w:rPr>
          <w:rFonts w:ascii="Arial" w:hAnsi="Arial" w:cs="Arial"/>
          <w:b w:val="0"/>
          <w:lang w:val="pt-BR"/>
        </w:rPr>
        <w:t>Prorrogar até dia</w:t>
      </w:r>
      <w:r w:rsidR="00FD7FCD" w:rsidRPr="00C5201A">
        <w:rPr>
          <w:rFonts w:ascii="Arial" w:hAnsi="Arial" w:cs="Arial"/>
          <w:b w:val="0"/>
          <w:lang w:val="pt-BR"/>
        </w:rPr>
        <w:t xml:space="preserve"> </w:t>
      </w:r>
      <w:r w:rsidR="00FD7FCD" w:rsidRPr="00C5201A">
        <w:rPr>
          <w:rFonts w:ascii="Arial" w:hAnsi="Arial" w:cs="Arial"/>
          <w:b w:val="0"/>
          <w:highlight w:val="yellow"/>
          <w:lang w:val="pt-BR"/>
        </w:rPr>
        <w:t>08 de junho de 2018</w:t>
      </w:r>
      <w:r w:rsidR="00FD7FCD" w:rsidRPr="00C5201A">
        <w:rPr>
          <w:rFonts w:ascii="Arial" w:hAnsi="Arial" w:cs="Arial"/>
          <w:b w:val="0"/>
          <w:lang w:val="pt-BR"/>
        </w:rPr>
        <w:t xml:space="preserve"> </w:t>
      </w:r>
      <w:r w:rsidRPr="00C5201A">
        <w:rPr>
          <w:rFonts w:ascii="Arial" w:hAnsi="Arial" w:cs="Arial"/>
          <w:b w:val="0"/>
          <w:lang w:val="pt-BR"/>
        </w:rPr>
        <w:t>o prazo de inscrições n</w:t>
      </w:r>
      <w:r w:rsidR="00C5201A" w:rsidRPr="00C5201A">
        <w:rPr>
          <w:rFonts w:ascii="Arial" w:hAnsi="Arial" w:cs="Arial"/>
          <w:b w:val="0"/>
          <w:lang w:val="pt-BR"/>
        </w:rPr>
        <w:t>o</w:t>
      </w:r>
      <w:r w:rsidR="00FD7FCD" w:rsidRPr="00C5201A">
        <w:rPr>
          <w:rFonts w:ascii="Arial" w:hAnsi="Arial" w:cs="Arial"/>
          <w:b w:val="0"/>
          <w:lang w:val="pt-BR"/>
        </w:rPr>
        <w:t xml:space="preserve"> Processo de Seleção para o Programa de Bolsas de Mobilidade Internacional Santander </w:t>
      </w:r>
      <w:proofErr w:type="spellStart"/>
      <w:r w:rsidR="00FD7FCD" w:rsidRPr="00C5201A">
        <w:rPr>
          <w:rFonts w:ascii="Arial" w:hAnsi="Arial" w:cs="Arial"/>
          <w:b w:val="0"/>
          <w:lang w:val="pt-BR"/>
        </w:rPr>
        <w:t>Mundi</w:t>
      </w:r>
      <w:proofErr w:type="spellEnd"/>
      <w:r w:rsidR="00FD7FCD" w:rsidRPr="00C5201A">
        <w:rPr>
          <w:rFonts w:ascii="Arial" w:hAnsi="Arial" w:cs="Arial"/>
          <w:b w:val="0"/>
          <w:lang w:val="pt-BR"/>
        </w:rPr>
        <w:t xml:space="preserve"> 2018</w:t>
      </w:r>
    </w:p>
    <w:p w:rsidR="00C465B3" w:rsidRPr="00C5201A" w:rsidRDefault="00F3342A" w:rsidP="00C5201A">
      <w:pPr>
        <w:pStyle w:val="Ttulo2"/>
        <w:spacing w:line="360" w:lineRule="auto"/>
        <w:ind w:right="936"/>
        <w:rPr>
          <w:rFonts w:ascii="Arial" w:hAnsi="Arial" w:cs="Arial"/>
          <w:b w:val="0"/>
          <w:lang w:val="pt-BR"/>
        </w:rPr>
      </w:pPr>
      <w:r w:rsidRPr="00C5201A">
        <w:rPr>
          <w:rFonts w:ascii="Arial" w:hAnsi="Arial" w:cs="Arial"/>
          <w:b w:val="0"/>
          <w:lang w:val="pt-BR"/>
        </w:rPr>
        <w:t xml:space="preserve"> </w:t>
      </w:r>
    </w:p>
    <w:p w:rsidR="00F3342A" w:rsidRPr="00C5201A" w:rsidRDefault="00F3342A" w:rsidP="00C5201A">
      <w:pPr>
        <w:pStyle w:val="Ttulo2"/>
        <w:numPr>
          <w:ilvl w:val="0"/>
          <w:numId w:val="4"/>
        </w:numPr>
        <w:spacing w:line="360" w:lineRule="auto"/>
        <w:ind w:left="709" w:right="936" w:hanging="284"/>
        <w:jc w:val="both"/>
        <w:rPr>
          <w:rFonts w:ascii="Arial" w:hAnsi="Arial" w:cs="Arial"/>
          <w:b w:val="0"/>
          <w:lang w:val="pt-BR"/>
        </w:rPr>
      </w:pPr>
      <w:r w:rsidRPr="00C5201A">
        <w:rPr>
          <w:rFonts w:ascii="Arial" w:hAnsi="Arial" w:cs="Arial"/>
          <w:b w:val="0"/>
          <w:lang w:val="pt-BR"/>
        </w:rPr>
        <w:t>Alterar o Cronograma de Atividades e Prazos constantes no Anexo II do referido Edital, conforme apresentado a seguir:</w:t>
      </w:r>
    </w:p>
    <w:p w:rsidR="00F3342A" w:rsidRPr="00E46A02" w:rsidRDefault="00F3342A" w:rsidP="00F3342A">
      <w:pPr>
        <w:pStyle w:val="Ttulo2"/>
        <w:ind w:left="709"/>
        <w:rPr>
          <w:rFonts w:ascii="Arial" w:hAnsi="Arial" w:cs="Arial"/>
          <w:sz w:val="22"/>
          <w:lang w:val="pt-BR"/>
        </w:rPr>
      </w:pPr>
    </w:p>
    <w:p w:rsidR="00824EAB" w:rsidRDefault="00824EAB" w:rsidP="00824EAB">
      <w:pPr>
        <w:jc w:val="center"/>
        <w:rPr>
          <w:rFonts w:ascii="Arial" w:hAnsi="Arial" w:cs="Arial"/>
          <w:b/>
          <w:sz w:val="24"/>
          <w:lang w:val="pt-BR"/>
        </w:rPr>
      </w:pPr>
      <w:r w:rsidRPr="00E46A02">
        <w:rPr>
          <w:rFonts w:ascii="Arial" w:hAnsi="Arial" w:cs="Arial"/>
          <w:b/>
          <w:sz w:val="24"/>
          <w:lang w:val="pt-BR"/>
        </w:rPr>
        <w:t xml:space="preserve">Anexo </w:t>
      </w:r>
      <w:r>
        <w:rPr>
          <w:rFonts w:ascii="Arial" w:hAnsi="Arial" w:cs="Arial"/>
          <w:b/>
          <w:sz w:val="24"/>
          <w:lang w:val="pt-BR"/>
        </w:rPr>
        <w:t xml:space="preserve">II </w:t>
      </w:r>
      <w:r w:rsidRPr="00E46A02">
        <w:rPr>
          <w:rFonts w:ascii="Arial" w:hAnsi="Arial" w:cs="Arial"/>
          <w:b/>
          <w:sz w:val="24"/>
          <w:lang w:val="pt-BR"/>
        </w:rPr>
        <w:t xml:space="preserve">– </w:t>
      </w:r>
      <w:r>
        <w:rPr>
          <w:rFonts w:ascii="Arial" w:hAnsi="Arial" w:cs="Arial"/>
          <w:b/>
          <w:sz w:val="24"/>
          <w:lang w:val="pt-BR"/>
        </w:rPr>
        <w:t>Cronograma</w:t>
      </w:r>
    </w:p>
    <w:p w:rsidR="00824EAB" w:rsidRDefault="00824EAB" w:rsidP="00824EAB">
      <w:pPr>
        <w:rPr>
          <w:lang w:val="pt-BR"/>
        </w:rPr>
      </w:pPr>
    </w:p>
    <w:p w:rsidR="00824EAB" w:rsidRDefault="00824EAB" w:rsidP="00824EAB">
      <w:pPr>
        <w:rPr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557"/>
      </w:tblGrid>
      <w:tr w:rsidR="00824EAB" w:rsidRPr="001117BA" w:rsidTr="00C5201A">
        <w:trPr>
          <w:trHeight w:val="438"/>
          <w:jc w:val="center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:rsidR="00824EAB" w:rsidRPr="001117BA" w:rsidRDefault="000868BB" w:rsidP="001117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1117BA">
              <w:rPr>
                <w:rFonts w:ascii="Arial" w:hAnsi="Arial" w:cs="Arial"/>
                <w:b/>
                <w:sz w:val="20"/>
                <w:szCs w:val="20"/>
                <w:lang w:val="pt-BR"/>
              </w:rPr>
              <w:t>ATIVIDADES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:rsidR="00824EAB" w:rsidRPr="001117BA" w:rsidRDefault="000868BB" w:rsidP="001117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1117BA">
              <w:rPr>
                <w:rFonts w:ascii="Arial" w:hAnsi="Arial" w:cs="Arial"/>
                <w:b/>
                <w:sz w:val="20"/>
                <w:szCs w:val="20"/>
                <w:lang w:val="pt-BR"/>
              </w:rPr>
              <w:t>DATAS</w:t>
            </w:r>
          </w:p>
        </w:tc>
      </w:tr>
      <w:tr w:rsidR="000868BB" w:rsidRPr="001117BA" w:rsidTr="00C5201A">
        <w:trPr>
          <w:trHeight w:val="438"/>
          <w:jc w:val="center"/>
        </w:trPr>
        <w:tc>
          <w:tcPr>
            <w:tcW w:w="6941" w:type="dxa"/>
            <w:vAlign w:val="center"/>
          </w:tcPr>
          <w:p w:rsidR="000868BB" w:rsidRPr="001117BA" w:rsidRDefault="000868BB" w:rsidP="001117B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>Período de inscrição no</w:t>
            </w:r>
            <w:r w:rsidR="001117BA">
              <w:rPr>
                <w:rFonts w:ascii="Arial" w:hAnsi="Arial" w:cs="Arial"/>
                <w:sz w:val="20"/>
                <w:szCs w:val="20"/>
                <w:lang w:val="pt-BR"/>
              </w:rPr>
              <w:t xml:space="preserve"> processo seletivo (abertura do processo eletrônico)</w:t>
            </w:r>
          </w:p>
        </w:tc>
        <w:tc>
          <w:tcPr>
            <w:tcW w:w="2557" w:type="dxa"/>
            <w:vAlign w:val="center"/>
          </w:tcPr>
          <w:p w:rsidR="000868BB" w:rsidRPr="001117BA" w:rsidRDefault="001117BA" w:rsidP="00FD7FC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02</w:t>
            </w:r>
            <w:r w:rsidR="00FD7FCD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/05/2018</w:t>
            </w:r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 xml:space="preserve"> a </w:t>
            </w:r>
            <w:r w:rsidR="00FD7FCD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08/06/2018</w:t>
            </w:r>
          </w:p>
        </w:tc>
      </w:tr>
      <w:tr w:rsidR="001117BA" w:rsidRPr="001117BA" w:rsidTr="00C5201A">
        <w:trPr>
          <w:trHeight w:val="438"/>
          <w:jc w:val="center"/>
        </w:trPr>
        <w:tc>
          <w:tcPr>
            <w:tcW w:w="6941" w:type="dxa"/>
            <w:vAlign w:val="center"/>
          </w:tcPr>
          <w:p w:rsidR="001117BA" w:rsidRPr="001117BA" w:rsidRDefault="001117BA" w:rsidP="001117B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 xml:space="preserve">Divulgação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da lista </w:t>
            </w: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as inscrições homologadas</w:t>
            </w:r>
          </w:p>
        </w:tc>
        <w:tc>
          <w:tcPr>
            <w:tcW w:w="2557" w:type="dxa"/>
            <w:vAlign w:val="center"/>
          </w:tcPr>
          <w:p w:rsidR="001117BA" w:rsidRPr="00FD7FCD" w:rsidRDefault="00DC48B5" w:rsidP="00FD7FC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proofErr w:type="gramStart"/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até</w:t>
            </w:r>
            <w:proofErr w:type="gramEnd"/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 xml:space="preserve"> </w:t>
            </w:r>
            <w:r w:rsidR="00FD7FCD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15</w:t>
            </w:r>
            <w:r w:rsidR="001117BA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/06/2018</w:t>
            </w:r>
          </w:p>
        </w:tc>
      </w:tr>
      <w:tr w:rsidR="001117BA" w:rsidRPr="001117BA" w:rsidTr="00C5201A">
        <w:trPr>
          <w:trHeight w:val="438"/>
          <w:jc w:val="center"/>
        </w:trPr>
        <w:tc>
          <w:tcPr>
            <w:tcW w:w="6941" w:type="dxa"/>
            <w:vAlign w:val="center"/>
          </w:tcPr>
          <w:p w:rsidR="001117BA" w:rsidRPr="001117BA" w:rsidRDefault="001117BA" w:rsidP="00C817A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="00C817AE">
              <w:rPr>
                <w:rFonts w:ascii="Arial" w:hAnsi="Arial" w:cs="Arial"/>
                <w:sz w:val="20"/>
                <w:szCs w:val="20"/>
                <w:lang w:val="pt-BR"/>
              </w:rPr>
              <w:t xml:space="preserve">eríodo </w:t>
            </w: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>para pedido de reconsideração de indeferimentos</w:t>
            </w:r>
          </w:p>
        </w:tc>
        <w:tc>
          <w:tcPr>
            <w:tcW w:w="2557" w:type="dxa"/>
            <w:vAlign w:val="center"/>
          </w:tcPr>
          <w:p w:rsidR="001117BA" w:rsidRPr="00FD7FCD" w:rsidRDefault="00DC48B5" w:rsidP="00FD7FC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proofErr w:type="gramStart"/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até</w:t>
            </w:r>
            <w:proofErr w:type="gramEnd"/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 xml:space="preserve"> </w:t>
            </w:r>
            <w:r w:rsidR="00FD7FCD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22</w:t>
            </w:r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/06/2018</w:t>
            </w:r>
          </w:p>
        </w:tc>
      </w:tr>
      <w:tr w:rsidR="001117BA" w:rsidRPr="001117BA" w:rsidTr="00C5201A">
        <w:trPr>
          <w:trHeight w:val="438"/>
          <w:jc w:val="center"/>
        </w:trPr>
        <w:tc>
          <w:tcPr>
            <w:tcW w:w="6941" w:type="dxa"/>
            <w:vAlign w:val="center"/>
          </w:tcPr>
          <w:p w:rsidR="001117BA" w:rsidRPr="001117BA" w:rsidRDefault="00A42F35" w:rsidP="001117B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42F35">
              <w:rPr>
                <w:rFonts w:ascii="Arial" w:hAnsi="Arial" w:cs="Arial"/>
                <w:sz w:val="20"/>
                <w:szCs w:val="20"/>
                <w:lang w:val="pt-BR"/>
              </w:rPr>
              <w:t>Divulgação do resultado final do processo seletivo</w:t>
            </w:r>
          </w:p>
        </w:tc>
        <w:tc>
          <w:tcPr>
            <w:tcW w:w="2557" w:type="dxa"/>
            <w:vAlign w:val="center"/>
          </w:tcPr>
          <w:p w:rsidR="001117BA" w:rsidRPr="00FD7FCD" w:rsidRDefault="0048329B" w:rsidP="00FD7FC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proofErr w:type="gramStart"/>
            <w:r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a</w:t>
            </w:r>
            <w:r w:rsidR="00DC48B5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té</w:t>
            </w:r>
            <w:proofErr w:type="gramEnd"/>
            <w:r w:rsidR="00DC48B5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 xml:space="preserve"> 2</w:t>
            </w:r>
            <w:r w:rsidR="00FD7FCD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9</w:t>
            </w:r>
            <w:r w:rsidR="00DC48B5" w:rsidRPr="00FD7FCD"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  <w:t>/06/2018</w:t>
            </w:r>
          </w:p>
        </w:tc>
      </w:tr>
      <w:tr w:rsidR="001117BA" w:rsidRPr="001117BA" w:rsidTr="00C5201A">
        <w:trPr>
          <w:trHeight w:val="438"/>
          <w:jc w:val="center"/>
        </w:trPr>
        <w:tc>
          <w:tcPr>
            <w:tcW w:w="6941" w:type="dxa"/>
            <w:vAlign w:val="center"/>
          </w:tcPr>
          <w:p w:rsidR="001117BA" w:rsidRPr="001117BA" w:rsidRDefault="00041B69" w:rsidP="001117B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Pagamento da bolsa</w:t>
            </w:r>
          </w:p>
        </w:tc>
        <w:tc>
          <w:tcPr>
            <w:tcW w:w="2557" w:type="dxa"/>
            <w:vAlign w:val="center"/>
          </w:tcPr>
          <w:p w:rsidR="001117BA" w:rsidRPr="001117BA" w:rsidRDefault="00586C12" w:rsidP="001117B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  <w:r w:rsidR="00041B69">
              <w:rPr>
                <w:rFonts w:ascii="Arial" w:hAnsi="Arial" w:cs="Arial"/>
                <w:sz w:val="20"/>
                <w:szCs w:val="20"/>
                <w:lang w:val="pt-BR"/>
              </w:rPr>
              <w:t>etembro</w:t>
            </w:r>
            <w:proofErr w:type="gramEnd"/>
            <w:r w:rsidR="00041B69">
              <w:rPr>
                <w:rFonts w:ascii="Arial" w:hAnsi="Arial" w:cs="Arial"/>
                <w:sz w:val="20"/>
                <w:szCs w:val="20"/>
                <w:lang w:val="pt-BR"/>
              </w:rPr>
              <w:t>/2018</w:t>
            </w:r>
          </w:p>
        </w:tc>
      </w:tr>
      <w:tr w:rsidR="00041B69" w:rsidRPr="001117BA" w:rsidTr="00C5201A">
        <w:trPr>
          <w:trHeight w:val="438"/>
          <w:jc w:val="center"/>
        </w:trPr>
        <w:tc>
          <w:tcPr>
            <w:tcW w:w="6941" w:type="dxa"/>
            <w:vAlign w:val="center"/>
          </w:tcPr>
          <w:p w:rsidR="00041B69" w:rsidRPr="001117BA" w:rsidRDefault="00041B69" w:rsidP="00041B6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>Prazo final para usufruto da bolsa</w:t>
            </w:r>
          </w:p>
        </w:tc>
        <w:tc>
          <w:tcPr>
            <w:tcW w:w="2557" w:type="dxa"/>
            <w:vAlign w:val="center"/>
          </w:tcPr>
          <w:p w:rsidR="00041B69" w:rsidRPr="001117BA" w:rsidRDefault="00041B69" w:rsidP="00041B6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até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1117BA">
              <w:rPr>
                <w:rFonts w:ascii="Arial" w:hAnsi="Arial" w:cs="Arial"/>
                <w:sz w:val="20"/>
                <w:szCs w:val="20"/>
                <w:lang w:val="pt-BR"/>
              </w:rPr>
              <w:t>31/12/2019</w:t>
            </w:r>
          </w:p>
        </w:tc>
      </w:tr>
    </w:tbl>
    <w:p w:rsidR="00824EAB" w:rsidRDefault="00824EAB" w:rsidP="00824EAB">
      <w:pPr>
        <w:rPr>
          <w:lang w:val="pt-BR"/>
        </w:rPr>
      </w:pPr>
    </w:p>
    <w:p w:rsidR="001C0424" w:rsidRDefault="001C0424" w:rsidP="00824EAB">
      <w:pPr>
        <w:rPr>
          <w:lang w:val="pt-BR"/>
        </w:rPr>
      </w:pPr>
    </w:p>
    <w:p w:rsidR="001C0424" w:rsidRDefault="001C0424" w:rsidP="001C0424">
      <w:pPr>
        <w:ind w:right="792"/>
        <w:jc w:val="right"/>
        <w:rPr>
          <w:rFonts w:ascii="Arial" w:hAnsi="Arial" w:cs="Arial"/>
          <w:lang w:val="pt-BR"/>
        </w:rPr>
      </w:pPr>
      <w:r w:rsidRPr="001C0424">
        <w:rPr>
          <w:rFonts w:ascii="Arial" w:hAnsi="Arial" w:cs="Arial"/>
          <w:lang w:val="pt-BR"/>
        </w:rPr>
        <w:t>João Pessoa, 29 de maio de 2018.</w:t>
      </w:r>
    </w:p>
    <w:p w:rsidR="001C0424" w:rsidRDefault="001C0424" w:rsidP="001C0424">
      <w:pPr>
        <w:ind w:right="792"/>
        <w:jc w:val="right"/>
        <w:rPr>
          <w:rFonts w:ascii="Arial" w:hAnsi="Arial" w:cs="Arial"/>
          <w:lang w:val="pt-BR"/>
        </w:rPr>
      </w:pPr>
    </w:p>
    <w:p w:rsidR="00C5201A" w:rsidRPr="001C0424" w:rsidRDefault="00C5201A" w:rsidP="001C0424">
      <w:pPr>
        <w:ind w:right="792"/>
        <w:jc w:val="right"/>
        <w:rPr>
          <w:rFonts w:ascii="Arial" w:hAnsi="Arial" w:cs="Arial"/>
          <w:lang w:val="pt-BR"/>
        </w:rPr>
      </w:pPr>
    </w:p>
    <w:p w:rsidR="001C0424" w:rsidRDefault="001C0424" w:rsidP="00F57C3F">
      <w:pPr>
        <w:pStyle w:val="Corpodetexto"/>
        <w:spacing w:before="3"/>
        <w:ind w:left="0" w:right="1218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7314405F" wp14:editId="6AF66D6D">
            <wp:simplePos x="0" y="0"/>
            <wp:positionH relativeFrom="column">
              <wp:posOffset>1852550</wp:posOffset>
            </wp:positionH>
            <wp:positionV relativeFrom="paragraph">
              <wp:posOffset>10415</wp:posOffset>
            </wp:positionV>
            <wp:extent cx="2202180" cy="1089025"/>
            <wp:effectExtent l="0" t="0" r="7620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ssinaturaprofess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424" w:rsidRDefault="001C0424" w:rsidP="00F57C3F">
      <w:pPr>
        <w:pStyle w:val="Corpodetexto"/>
        <w:spacing w:before="3"/>
        <w:ind w:left="0" w:right="1218"/>
        <w:rPr>
          <w:rFonts w:ascii="Arial" w:hAnsi="Arial" w:cs="Arial"/>
          <w:lang w:val="pt-BR"/>
        </w:rPr>
      </w:pPr>
    </w:p>
    <w:p w:rsidR="001C0424" w:rsidRPr="00E46A02" w:rsidRDefault="001C0424" w:rsidP="00F57C3F">
      <w:pPr>
        <w:pStyle w:val="Corpodetexto"/>
        <w:spacing w:before="3"/>
        <w:ind w:left="0" w:right="1218"/>
        <w:rPr>
          <w:rFonts w:ascii="Arial" w:hAnsi="Arial" w:cs="Arial"/>
          <w:lang w:val="pt-BR"/>
        </w:rPr>
      </w:pPr>
    </w:p>
    <w:p w:rsidR="001C0424" w:rsidRDefault="001C0424" w:rsidP="00F57C3F">
      <w:pPr>
        <w:pStyle w:val="Ttulo2"/>
        <w:spacing w:line="276" w:lineRule="auto"/>
        <w:ind w:right="1218"/>
        <w:jc w:val="center"/>
        <w:rPr>
          <w:rFonts w:ascii="Arial" w:hAnsi="Arial" w:cs="Arial"/>
          <w:sz w:val="22"/>
          <w:lang w:val="pt-BR"/>
        </w:rPr>
      </w:pPr>
      <w:r w:rsidRPr="00E46A02">
        <w:rPr>
          <w:rFonts w:ascii="Arial" w:hAnsi="Arial" w:cs="Arial"/>
          <w:sz w:val="22"/>
          <w:lang w:val="pt-BR"/>
        </w:rPr>
        <w:t xml:space="preserve">José </w:t>
      </w:r>
      <w:proofErr w:type="spellStart"/>
      <w:r w:rsidRPr="00E46A02">
        <w:rPr>
          <w:rFonts w:ascii="Arial" w:hAnsi="Arial" w:cs="Arial"/>
          <w:sz w:val="22"/>
          <w:lang w:val="pt-BR"/>
        </w:rPr>
        <w:t>Antonio</w:t>
      </w:r>
      <w:proofErr w:type="spellEnd"/>
      <w:r w:rsidRPr="00E46A02">
        <w:rPr>
          <w:rFonts w:ascii="Arial" w:hAnsi="Arial" w:cs="Arial"/>
          <w:sz w:val="22"/>
          <w:lang w:val="pt-BR"/>
        </w:rPr>
        <w:t xml:space="preserve"> Rodrigues da Silva</w:t>
      </w:r>
    </w:p>
    <w:p w:rsidR="00824EAB" w:rsidRPr="00DD5DBB" w:rsidRDefault="001C0424" w:rsidP="00C5201A">
      <w:pPr>
        <w:pStyle w:val="Ttulo2"/>
        <w:spacing w:line="276" w:lineRule="auto"/>
        <w:ind w:right="1218"/>
        <w:jc w:val="center"/>
        <w:rPr>
          <w:rFonts w:ascii="Arial" w:hAnsi="Arial" w:cs="Arial"/>
          <w:lang w:val="pt-BR"/>
        </w:rPr>
      </w:pPr>
      <w:r w:rsidRPr="000F5A32">
        <w:rPr>
          <w:rFonts w:ascii="Arial" w:hAnsi="Arial" w:cs="Arial"/>
          <w:b w:val="0"/>
          <w:sz w:val="22"/>
          <w:lang w:val="pt-BR"/>
        </w:rPr>
        <w:t>Coordenador da AAI/UFPB</w:t>
      </w:r>
    </w:p>
    <w:sectPr w:rsidR="00824EAB" w:rsidRPr="00DD5DBB">
      <w:headerReference w:type="default" r:id="rId9"/>
      <w:pgSz w:w="11910" w:h="16840"/>
      <w:pgMar w:top="1580" w:right="460" w:bottom="1160" w:left="1160" w:header="706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7C" w:rsidRDefault="0020207C">
      <w:r>
        <w:separator/>
      </w:r>
    </w:p>
  </w:endnote>
  <w:endnote w:type="continuationSeparator" w:id="0">
    <w:p w:rsidR="0020207C" w:rsidRDefault="0020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7C" w:rsidRDefault="0020207C">
      <w:r>
        <w:separator/>
      </w:r>
    </w:p>
  </w:footnote>
  <w:footnote w:type="continuationSeparator" w:id="0">
    <w:p w:rsidR="0020207C" w:rsidRDefault="0020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E08" w:rsidRDefault="00297A11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4826442</wp:posOffset>
          </wp:positionH>
          <wp:positionV relativeFrom="paragraph">
            <wp:posOffset>-121837</wp:posOffset>
          </wp:positionV>
          <wp:extent cx="1129086" cy="455163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grama-santander-universidad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6" cy="45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3262575</wp:posOffset>
          </wp:positionH>
          <wp:positionV relativeFrom="paragraph">
            <wp:posOffset>-177497</wp:posOffset>
          </wp:positionV>
          <wp:extent cx="1216660" cy="524510"/>
          <wp:effectExtent l="0" t="0" r="2540" b="8890"/>
          <wp:wrapNone/>
          <wp:docPr id="1" name="Imagem 1" descr="std-mundi-noticia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d-mundi-noticia-lar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E08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18FC3D68" wp14:editId="1FCC7CC0">
          <wp:simplePos x="0" y="0"/>
          <wp:positionH relativeFrom="page">
            <wp:posOffset>853439</wp:posOffset>
          </wp:positionH>
          <wp:positionV relativeFrom="page">
            <wp:posOffset>449579</wp:posOffset>
          </wp:positionV>
          <wp:extent cx="407212" cy="39306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07212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5E08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1000125</wp:posOffset>
              </wp:positionV>
              <wp:extent cx="6402070" cy="6350"/>
              <wp:effectExtent l="9525" t="9525" r="8255" b="3175"/>
              <wp:wrapNone/>
              <wp:docPr id="26" name="Gru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2070" cy="6350"/>
                        <a:chOff x="1260" y="1575"/>
                        <a:chExt cx="10082" cy="10"/>
                      </a:xfrm>
                    </wpg:grpSpPr>
                    <wps:wsp>
                      <wps:cNvPr id="27" name="Line 4"/>
                      <wps:cNvCnPr>
                        <a:cxnSpLocks noChangeShapeType="1"/>
                      </wps:cNvCnPr>
                      <wps:spPr bwMode="auto">
                        <a:xfrm>
                          <a:off x="1260" y="1580"/>
                          <a:ext cx="7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Rectangle 5"/>
                      <wps:cNvSpPr>
                        <a:spLocks noChangeArrowheads="1"/>
                      </wps:cNvSpPr>
                      <wps:spPr bwMode="auto">
                        <a:xfrm>
                          <a:off x="1970" y="1574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6"/>
                      <wps:cNvCnPr>
                        <a:cxnSpLocks noChangeShapeType="1"/>
                      </wps:cNvCnPr>
                      <wps:spPr bwMode="auto">
                        <a:xfrm>
                          <a:off x="1980" y="1580"/>
                          <a:ext cx="411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Rectangle 7"/>
                      <wps:cNvSpPr>
                        <a:spLocks noChangeArrowheads="1"/>
                      </wps:cNvSpPr>
                      <wps:spPr bwMode="auto">
                        <a:xfrm>
                          <a:off x="6083" y="1574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Line 8"/>
                      <wps:cNvCnPr>
                        <a:cxnSpLocks noChangeShapeType="1"/>
                      </wps:cNvCnPr>
                      <wps:spPr bwMode="auto">
                        <a:xfrm>
                          <a:off x="6093" y="1580"/>
                          <a:ext cx="5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F925EB" id="Grupo 26" o:spid="_x0000_s1026" style="position:absolute;margin-left:63pt;margin-top:78.75pt;width:504.1pt;height:.5pt;z-index:-251650048;mso-position-horizontal-relative:page;mso-position-vertical-relative:page" coordorigin="1260,1575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">
              <v:line id="Line 4" o:spid="_x0000_s1027" style="position:absolute;visibility:visible;mso-wrap-style:square" from="1260,1580" to="1985,1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<v:rect id="Rectangle 5" o:spid="_x0000_s1028" style="position:absolute;left:1970;top:15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<v:line id="Line 6" o:spid="_x0000_s1029" style="position:absolute;visibility:visible;mso-wrap-style:square" from="1980,1580" to="6097,1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<v:rect id="Rectangle 7" o:spid="_x0000_s1030" style="position:absolute;left:6083;top:15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<v:line id="Line 8" o:spid="_x0000_s1031" style="position:absolute;visibility:visible;mso-wrap-style:square" from="6093,1580" to="11342,1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<w10:wrap anchorx="page" anchory="page"/>
            </v:group>
          </w:pict>
        </mc:Fallback>
      </mc:AlternateContent>
    </w:r>
    <w:r w:rsidR="000B5E0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1336040</wp:posOffset>
              </wp:positionH>
              <wp:positionV relativeFrom="page">
                <wp:posOffset>435610</wp:posOffset>
              </wp:positionV>
              <wp:extent cx="2501900" cy="374650"/>
              <wp:effectExtent l="2540" t="0" r="635" b="0"/>
              <wp:wrapNone/>
              <wp:docPr id="25" name="Caixa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E08" w:rsidRPr="00E46A02" w:rsidRDefault="000B5E08">
                          <w:pPr>
                            <w:spacing w:before="15"/>
                            <w:ind w:left="442" w:right="43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  <w:lang w:val="pt-BR"/>
                            </w:rPr>
                          </w:pPr>
                          <w:r w:rsidRPr="00E46A02">
                            <w:rPr>
                              <w:rFonts w:ascii="Arial" w:hAnsi="Arial"/>
                              <w:b/>
                              <w:sz w:val="16"/>
                              <w:lang w:val="pt-BR"/>
                            </w:rPr>
                            <w:t>UNIVERSIDADE FEDERAL DA PARAÍBA GABINETE DA REITORA</w:t>
                          </w:r>
                        </w:p>
                        <w:p w:rsidR="000B5E08" w:rsidRDefault="000B5E08">
                          <w:pPr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ASSESSORIA PARA ASSUNTOS INTERNACIONAIS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5" o:spid="_x0000_s1026" type="#_x0000_t202" style="position:absolute;margin-left:105.2pt;margin-top:34.3pt;width:197pt;height:29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" filled="f" stroked="f">
              <v:textbox inset="0,0,0,0">
                <w:txbxContent>
                  <w:p w:rsidR="000B5E08" w:rsidRPr="00E46A02" w:rsidRDefault="000B5E08">
                    <w:pPr>
                      <w:spacing w:before="15"/>
                      <w:ind w:left="442" w:right="436"/>
                      <w:jc w:val="center"/>
                      <w:rPr>
                        <w:rFonts w:ascii="Arial" w:hAnsi="Arial"/>
                        <w:b/>
                        <w:sz w:val="16"/>
                        <w:lang w:val="pt-BR"/>
                      </w:rPr>
                    </w:pPr>
                    <w:r w:rsidRPr="00E46A02">
                      <w:rPr>
                        <w:rFonts w:ascii="Arial" w:hAnsi="Arial"/>
                        <w:b/>
                        <w:sz w:val="16"/>
                        <w:lang w:val="pt-BR"/>
                      </w:rPr>
                      <w:t>UNIVERSIDADE FEDERAL DA PARAÍBA GABINETE DA REITORA</w:t>
                    </w:r>
                  </w:p>
                  <w:p w:rsidR="000B5E08" w:rsidRDefault="000B5E08">
                    <w:pPr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ASSESSORIA PARA ASSUNTOS INTERNACIONAIS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AED"/>
    <w:multiLevelType w:val="hybridMultilevel"/>
    <w:tmpl w:val="594C2F14"/>
    <w:lvl w:ilvl="0" w:tplc="6396F63A">
      <w:start w:val="1"/>
      <w:numFmt w:val="lowerLetter"/>
      <w:lvlText w:val="%1)"/>
      <w:lvlJc w:val="left"/>
      <w:pPr>
        <w:ind w:left="542" w:hanging="298"/>
      </w:pPr>
      <w:rPr>
        <w:rFonts w:ascii="Arial" w:hAnsi="Arial" w:cs="Arial" w:hint="default"/>
        <w:spacing w:val="0"/>
        <w:w w:val="100"/>
        <w:sz w:val="24"/>
        <w:szCs w:val="24"/>
      </w:rPr>
    </w:lvl>
    <w:lvl w:ilvl="1" w:tplc="70166F3C">
      <w:numFmt w:val="bullet"/>
      <w:lvlText w:val="•"/>
      <w:lvlJc w:val="left"/>
      <w:pPr>
        <w:ind w:left="1514" w:hanging="298"/>
      </w:pPr>
      <w:rPr>
        <w:rFonts w:hint="default"/>
      </w:rPr>
    </w:lvl>
    <w:lvl w:ilvl="2" w:tplc="E3A4BE46">
      <w:numFmt w:val="bullet"/>
      <w:lvlText w:val="•"/>
      <w:lvlJc w:val="left"/>
      <w:pPr>
        <w:ind w:left="2488" w:hanging="298"/>
      </w:pPr>
      <w:rPr>
        <w:rFonts w:hint="default"/>
      </w:rPr>
    </w:lvl>
    <w:lvl w:ilvl="3" w:tplc="FC6EB1B4">
      <w:numFmt w:val="bullet"/>
      <w:lvlText w:val="•"/>
      <w:lvlJc w:val="left"/>
      <w:pPr>
        <w:ind w:left="3463" w:hanging="298"/>
      </w:pPr>
      <w:rPr>
        <w:rFonts w:hint="default"/>
      </w:rPr>
    </w:lvl>
    <w:lvl w:ilvl="4" w:tplc="E140139A">
      <w:numFmt w:val="bullet"/>
      <w:lvlText w:val="•"/>
      <w:lvlJc w:val="left"/>
      <w:pPr>
        <w:ind w:left="4437" w:hanging="298"/>
      </w:pPr>
      <w:rPr>
        <w:rFonts w:hint="default"/>
      </w:rPr>
    </w:lvl>
    <w:lvl w:ilvl="5" w:tplc="734EF73E">
      <w:numFmt w:val="bullet"/>
      <w:lvlText w:val="•"/>
      <w:lvlJc w:val="left"/>
      <w:pPr>
        <w:ind w:left="5412" w:hanging="298"/>
      </w:pPr>
      <w:rPr>
        <w:rFonts w:hint="default"/>
      </w:rPr>
    </w:lvl>
    <w:lvl w:ilvl="6" w:tplc="C4A6CB1A">
      <w:numFmt w:val="bullet"/>
      <w:lvlText w:val="•"/>
      <w:lvlJc w:val="left"/>
      <w:pPr>
        <w:ind w:left="6386" w:hanging="298"/>
      </w:pPr>
      <w:rPr>
        <w:rFonts w:hint="default"/>
      </w:rPr>
    </w:lvl>
    <w:lvl w:ilvl="7" w:tplc="3962BA0C">
      <w:numFmt w:val="bullet"/>
      <w:lvlText w:val="•"/>
      <w:lvlJc w:val="left"/>
      <w:pPr>
        <w:ind w:left="7360" w:hanging="298"/>
      </w:pPr>
      <w:rPr>
        <w:rFonts w:hint="default"/>
      </w:rPr>
    </w:lvl>
    <w:lvl w:ilvl="8" w:tplc="DB76D96A">
      <w:numFmt w:val="bullet"/>
      <w:lvlText w:val="•"/>
      <w:lvlJc w:val="left"/>
      <w:pPr>
        <w:ind w:left="8335" w:hanging="298"/>
      </w:pPr>
      <w:rPr>
        <w:rFonts w:hint="default"/>
      </w:rPr>
    </w:lvl>
  </w:abstractNum>
  <w:abstractNum w:abstractNumId="1" w15:restartNumberingAfterBreak="0">
    <w:nsid w:val="1BA70BE0"/>
    <w:multiLevelType w:val="hybridMultilevel"/>
    <w:tmpl w:val="5F906D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4A00"/>
    <w:multiLevelType w:val="multilevel"/>
    <w:tmpl w:val="89924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36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067555"/>
    <w:multiLevelType w:val="hybridMultilevel"/>
    <w:tmpl w:val="311A30AE"/>
    <w:lvl w:ilvl="0" w:tplc="E3E66ADA">
      <w:start w:val="1"/>
      <w:numFmt w:val="lowerLetter"/>
      <w:lvlText w:val="%1)"/>
      <w:lvlJc w:val="left"/>
      <w:pPr>
        <w:ind w:left="542" w:hanging="305"/>
      </w:pPr>
      <w:rPr>
        <w:rFonts w:ascii="Arial" w:eastAsia="Trebuchet MS" w:hAnsi="Arial" w:cs="Arial" w:hint="default"/>
        <w:w w:val="100"/>
        <w:sz w:val="24"/>
        <w:szCs w:val="24"/>
      </w:rPr>
    </w:lvl>
    <w:lvl w:ilvl="1" w:tplc="CC6283F2">
      <w:numFmt w:val="bullet"/>
      <w:lvlText w:val="•"/>
      <w:lvlJc w:val="left"/>
      <w:pPr>
        <w:ind w:left="1514" w:hanging="305"/>
      </w:pPr>
      <w:rPr>
        <w:rFonts w:hint="default"/>
      </w:rPr>
    </w:lvl>
    <w:lvl w:ilvl="2" w:tplc="3E9A1E40">
      <w:numFmt w:val="bullet"/>
      <w:lvlText w:val="•"/>
      <w:lvlJc w:val="left"/>
      <w:pPr>
        <w:ind w:left="2488" w:hanging="305"/>
      </w:pPr>
      <w:rPr>
        <w:rFonts w:hint="default"/>
      </w:rPr>
    </w:lvl>
    <w:lvl w:ilvl="3" w:tplc="F0685DCA">
      <w:numFmt w:val="bullet"/>
      <w:lvlText w:val="•"/>
      <w:lvlJc w:val="left"/>
      <w:pPr>
        <w:ind w:left="3463" w:hanging="305"/>
      </w:pPr>
      <w:rPr>
        <w:rFonts w:hint="default"/>
      </w:rPr>
    </w:lvl>
    <w:lvl w:ilvl="4" w:tplc="74F69EFA">
      <w:numFmt w:val="bullet"/>
      <w:lvlText w:val="•"/>
      <w:lvlJc w:val="left"/>
      <w:pPr>
        <w:ind w:left="4437" w:hanging="305"/>
      </w:pPr>
      <w:rPr>
        <w:rFonts w:hint="default"/>
      </w:rPr>
    </w:lvl>
    <w:lvl w:ilvl="5" w:tplc="5E5C8B76">
      <w:numFmt w:val="bullet"/>
      <w:lvlText w:val="•"/>
      <w:lvlJc w:val="left"/>
      <w:pPr>
        <w:ind w:left="5412" w:hanging="305"/>
      </w:pPr>
      <w:rPr>
        <w:rFonts w:hint="default"/>
      </w:rPr>
    </w:lvl>
    <w:lvl w:ilvl="6" w:tplc="CC36D1BC">
      <w:numFmt w:val="bullet"/>
      <w:lvlText w:val="•"/>
      <w:lvlJc w:val="left"/>
      <w:pPr>
        <w:ind w:left="6386" w:hanging="305"/>
      </w:pPr>
      <w:rPr>
        <w:rFonts w:hint="default"/>
      </w:rPr>
    </w:lvl>
    <w:lvl w:ilvl="7" w:tplc="B4769A7E">
      <w:numFmt w:val="bullet"/>
      <w:lvlText w:val="•"/>
      <w:lvlJc w:val="left"/>
      <w:pPr>
        <w:ind w:left="7360" w:hanging="305"/>
      </w:pPr>
      <w:rPr>
        <w:rFonts w:hint="default"/>
      </w:rPr>
    </w:lvl>
    <w:lvl w:ilvl="8" w:tplc="5AB2B41C">
      <w:numFmt w:val="bullet"/>
      <w:lvlText w:val="•"/>
      <w:lvlJc w:val="left"/>
      <w:pPr>
        <w:ind w:left="8335" w:hanging="305"/>
      </w:pPr>
      <w:rPr>
        <w:rFonts w:hint="default"/>
      </w:rPr>
    </w:lvl>
  </w:abstractNum>
  <w:abstractNum w:abstractNumId="4" w15:restartNumberingAfterBreak="0">
    <w:nsid w:val="78C97CEB"/>
    <w:multiLevelType w:val="multilevel"/>
    <w:tmpl w:val="3F6A1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8F0FD1"/>
    <w:multiLevelType w:val="multilevel"/>
    <w:tmpl w:val="50507638"/>
    <w:lvl w:ilvl="0">
      <w:start w:val="5"/>
      <w:numFmt w:val="decimal"/>
      <w:lvlText w:val="%1"/>
      <w:lvlJc w:val="left"/>
      <w:pPr>
        <w:ind w:left="1660" w:hanging="4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0" w:hanging="411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542" w:hanging="442"/>
        <w:jc w:val="right"/>
      </w:pPr>
      <w:rPr>
        <w:rFonts w:ascii="Arial" w:eastAsia="Trebuchet MS" w:hAnsi="Arial" w:cs="Arial" w:hint="default"/>
        <w:spacing w:val="-3"/>
        <w:w w:val="100"/>
        <w:sz w:val="22"/>
        <w:szCs w:val="24"/>
      </w:rPr>
    </w:lvl>
    <w:lvl w:ilvl="3">
      <w:numFmt w:val="bullet"/>
      <w:lvlText w:val="•"/>
      <w:lvlJc w:val="left"/>
      <w:pPr>
        <w:ind w:left="3576" w:hanging="442"/>
      </w:pPr>
      <w:rPr>
        <w:rFonts w:hint="default"/>
      </w:rPr>
    </w:lvl>
    <w:lvl w:ilvl="4">
      <w:numFmt w:val="bullet"/>
      <w:lvlText w:val="•"/>
      <w:lvlJc w:val="left"/>
      <w:pPr>
        <w:ind w:left="4534" w:hanging="442"/>
      </w:pPr>
      <w:rPr>
        <w:rFonts w:hint="default"/>
      </w:rPr>
    </w:lvl>
    <w:lvl w:ilvl="5">
      <w:numFmt w:val="bullet"/>
      <w:lvlText w:val="•"/>
      <w:lvlJc w:val="left"/>
      <w:pPr>
        <w:ind w:left="5492" w:hanging="442"/>
      </w:pPr>
      <w:rPr>
        <w:rFonts w:hint="default"/>
      </w:rPr>
    </w:lvl>
    <w:lvl w:ilvl="6">
      <w:numFmt w:val="bullet"/>
      <w:lvlText w:val="•"/>
      <w:lvlJc w:val="left"/>
      <w:pPr>
        <w:ind w:left="6451" w:hanging="442"/>
      </w:pPr>
      <w:rPr>
        <w:rFonts w:hint="default"/>
      </w:rPr>
    </w:lvl>
    <w:lvl w:ilvl="7">
      <w:numFmt w:val="bullet"/>
      <w:lvlText w:val="•"/>
      <w:lvlJc w:val="left"/>
      <w:pPr>
        <w:ind w:left="7409" w:hanging="442"/>
      </w:pPr>
      <w:rPr>
        <w:rFonts w:hint="default"/>
      </w:rPr>
    </w:lvl>
    <w:lvl w:ilvl="8">
      <w:numFmt w:val="bullet"/>
      <w:lvlText w:val="•"/>
      <w:lvlJc w:val="left"/>
      <w:pPr>
        <w:ind w:left="8367" w:hanging="442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B3"/>
    <w:rsid w:val="00041B69"/>
    <w:rsid w:val="00047EAA"/>
    <w:rsid w:val="00060E06"/>
    <w:rsid w:val="00071473"/>
    <w:rsid w:val="000868BB"/>
    <w:rsid w:val="000969B4"/>
    <w:rsid w:val="000A193F"/>
    <w:rsid w:val="000A6806"/>
    <w:rsid w:val="000B5E08"/>
    <w:rsid w:val="000D1BE9"/>
    <w:rsid w:val="000F15B3"/>
    <w:rsid w:val="000F5A32"/>
    <w:rsid w:val="001117BA"/>
    <w:rsid w:val="0012697B"/>
    <w:rsid w:val="001854FB"/>
    <w:rsid w:val="001A3909"/>
    <w:rsid w:val="001B4030"/>
    <w:rsid w:val="001C0424"/>
    <w:rsid w:val="001C51C8"/>
    <w:rsid w:val="0020207C"/>
    <w:rsid w:val="00211998"/>
    <w:rsid w:val="0021532B"/>
    <w:rsid w:val="00230BAC"/>
    <w:rsid w:val="0028494F"/>
    <w:rsid w:val="00297A11"/>
    <w:rsid w:val="002C6D96"/>
    <w:rsid w:val="00344B9F"/>
    <w:rsid w:val="003661E3"/>
    <w:rsid w:val="003B4A12"/>
    <w:rsid w:val="003D2648"/>
    <w:rsid w:val="003F5651"/>
    <w:rsid w:val="00471BFE"/>
    <w:rsid w:val="0048329B"/>
    <w:rsid w:val="00503A76"/>
    <w:rsid w:val="005232A5"/>
    <w:rsid w:val="00524EC9"/>
    <w:rsid w:val="00564A62"/>
    <w:rsid w:val="00586C12"/>
    <w:rsid w:val="005A26EC"/>
    <w:rsid w:val="00613771"/>
    <w:rsid w:val="00654AF5"/>
    <w:rsid w:val="006774B3"/>
    <w:rsid w:val="00683FA9"/>
    <w:rsid w:val="006967AA"/>
    <w:rsid w:val="006A0238"/>
    <w:rsid w:val="006E2534"/>
    <w:rsid w:val="006F0433"/>
    <w:rsid w:val="007361A2"/>
    <w:rsid w:val="00751CE3"/>
    <w:rsid w:val="00753BCC"/>
    <w:rsid w:val="00761741"/>
    <w:rsid w:val="00791E7E"/>
    <w:rsid w:val="007A3381"/>
    <w:rsid w:val="00824EAB"/>
    <w:rsid w:val="008415C5"/>
    <w:rsid w:val="00886B02"/>
    <w:rsid w:val="0089256A"/>
    <w:rsid w:val="008B70BD"/>
    <w:rsid w:val="008D7797"/>
    <w:rsid w:val="00917459"/>
    <w:rsid w:val="0094789E"/>
    <w:rsid w:val="00987E49"/>
    <w:rsid w:val="009B1408"/>
    <w:rsid w:val="00A35AD1"/>
    <w:rsid w:val="00A42F35"/>
    <w:rsid w:val="00AC62C3"/>
    <w:rsid w:val="00AE04EB"/>
    <w:rsid w:val="00B16C8D"/>
    <w:rsid w:val="00B51562"/>
    <w:rsid w:val="00C15BD6"/>
    <w:rsid w:val="00C465B3"/>
    <w:rsid w:val="00C5201A"/>
    <w:rsid w:val="00C817AE"/>
    <w:rsid w:val="00CA7EED"/>
    <w:rsid w:val="00CB22B9"/>
    <w:rsid w:val="00D05AEA"/>
    <w:rsid w:val="00D15476"/>
    <w:rsid w:val="00DA0EEC"/>
    <w:rsid w:val="00DC48B5"/>
    <w:rsid w:val="00DC5A73"/>
    <w:rsid w:val="00DD5DBB"/>
    <w:rsid w:val="00E01DC9"/>
    <w:rsid w:val="00E127C0"/>
    <w:rsid w:val="00E469C8"/>
    <w:rsid w:val="00ED764A"/>
    <w:rsid w:val="00F3342A"/>
    <w:rsid w:val="00F57C3F"/>
    <w:rsid w:val="00F6435A"/>
    <w:rsid w:val="00F72BE4"/>
    <w:rsid w:val="00F95276"/>
    <w:rsid w:val="00FD41BD"/>
    <w:rsid w:val="00FD7FCD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6AF8D-5A06-4A23-9402-9AD31F0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65B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basedOn w:val="Normal"/>
    <w:link w:val="Ttulo1Char"/>
    <w:uiPriority w:val="1"/>
    <w:qFormat/>
    <w:rsid w:val="00C465B3"/>
    <w:pPr>
      <w:spacing w:before="101"/>
      <w:ind w:left="56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C465B3"/>
    <w:pPr>
      <w:ind w:left="54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465B3"/>
    <w:rPr>
      <w:rFonts w:ascii="Trebuchet MS" w:eastAsia="Trebuchet MS" w:hAnsi="Trebuchet MS" w:cs="Trebuchet MS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C465B3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465B3"/>
    <w:pPr>
      <w:ind w:left="54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465B3"/>
    <w:rPr>
      <w:rFonts w:ascii="Trebuchet MS" w:eastAsia="Trebuchet MS" w:hAnsi="Trebuchet MS" w:cs="Trebuchet MS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465B3"/>
    <w:pPr>
      <w:ind w:left="542" w:firstLine="852"/>
      <w:jc w:val="both"/>
    </w:pPr>
  </w:style>
  <w:style w:type="table" w:styleId="Tabelacomgrade">
    <w:name w:val="Table Grid"/>
    <w:basedOn w:val="Tabelanormal"/>
    <w:uiPriority w:val="39"/>
    <w:rsid w:val="00C1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2">
    <w:name w:val="List Table 4 Accent 2"/>
    <w:basedOn w:val="Tabelanormal"/>
    <w:uiPriority w:val="49"/>
    <w:rsid w:val="00C15BD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86B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6B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6B02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886B0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40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030"/>
    <w:rPr>
      <w:rFonts w:ascii="Trebuchet MS" w:eastAsia="Trebuchet MS" w:hAnsi="Trebuchet MS" w:cs="Trebuchet MS"/>
      <w:lang w:val="en-US"/>
    </w:rPr>
  </w:style>
  <w:style w:type="paragraph" w:styleId="Rodap">
    <w:name w:val="footer"/>
    <w:basedOn w:val="Normal"/>
    <w:link w:val="RodapChar"/>
    <w:uiPriority w:val="99"/>
    <w:unhideWhenUsed/>
    <w:rsid w:val="001B40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030"/>
    <w:rPr>
      <w:rFonts w:ascii="Trebuchet MS" w:eastAsia="Trebuchet MS" w:hAnsi="Trebuchet MS" w:cs="Trebuchet MS"/>
      <w:lang w:val="en-US"/>
    </w:rPr>
  </w:style>
  <w:style w:type="character" w:styleId="Hyperlink">
    <w:name w:val="Hyperlink"/>
    <w:basedOn w:val="Fontepargpadro"/>
    <w:uiPriority w:val="99"/>
    <w:unhideWhenUsed/>
    <w:rsid w:val="003B4A12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4A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2034-6CB5-4515-9FB1-D11597E0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AAI 1</cp:lastModifiedBy>
  <cp:revision>9</cp:revision>
  <dcterms:created xsi:type="dcterms:W3CDTF">2018-05-29T12:04:00Z</dcterms:created>
  <dcterms:modified xsi:type="dcterms:W3CDTF">2018-05-29T14:54:00Z</dcterms:modified>
</cp:coreProperties>
</file>